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E3" w:rsidRPr="005212E9" w:rsidRDefault="00DD3BE3" w:rsidP="005212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DD3BE3" w:rsidRPr="005212E9" w:rsidRDefault="00DD3BE3" w:rsidP="005212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E2A7A">
        <w:rPr>
          <w:rFonts w:ascii="Times New Roman" w:hAnsi="Times New Roman" w:cs="Times New Roman"/>
          <w:b/>
          <w:sz w:val="20"/>
          <w:szCs w:val="20"/>
          <w:lang w:val="kk-KZ"/>
        </w:rPr>
        <w:t>НИКИФОРОВ Алексей Анатольевич</w:t>
      </w:r>
      <w:r w:rsidRPr="005212E9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DD3BE3" w:rsidRPr="005212E9" w:rsidRDefault="00DD3BE3" w:rsidP="005212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212E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Ораз Жандосов атындағы №30 жалпы орта білім беретін мектебінің </w:t>
      </w:r>
      <w:r w:rsidRPr="009E2A7A">
        <w:rPr>
          <w:rFonts w:ascii="Times New Roman" w:hAnsi="Times New Roman" w:cs="Times New Roman"/>
          <w:b/>
          <w:sz w:val="20"/>
          <w:szCs w:val="20"/>
          <w:lang w:val="kk-KZ"/>
        </w:rPr>
        <w:t>химия және биология</w:t>
      </w:r>
      <w:r w:rsidRPr="005212E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пәні мұғалімі.</w:t>
      </w:r>
    </w:p>
    <w:p w:rsidR="00DD3BE3" w:rsidRPr="009E2A7A" w:rsidRDefault="005212E9" w:rsidP="005212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212E9">
        <w:rPr>
          <w:rFonts w:ascii="Times New Roman" w:hAnsi="Times New Roman" w:cs="Times New Roman"/>
          <w:b/>
          <w:sz w:val="20"/>
          <w:szCs w:val="20"/>
        </w:rPr>
        <w:t xml:space="preserve">Шымкент </w:t>
      </w:r>
      <w:proofErr w:type="spellStart"/>
      <w:r w:rsidRPr="005212E9">
        <w:rPr>
          <w:rFonts w:ascii="Times New Roman" w:hAnsi="Times New Roman" w:cs="Times New Roman"/>
          <w:b/>
          <w:sz w:val="20"/>
          <w:szCs w:val="20"/>
        </w:rPr>
        <w:t>қаласы</w:t>
      </w:r>
      <w:proofErr w:type="spellEnd"/>
    </w:p>
    <w:p w:rsidR="009B33D4" w:rsidRPr="005212E9" w:rsidRDefault="009B33D4" w:rsidP="005212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5212E9" w:rsidRPr="005212E9" w:rsidRDefault="005212E9" w:rsidP="005212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12E9">
        <w:rPr>
          <w:rFonts w:ascii="Times New Roman" w:hAnsi="Times New Roman" w:cs="Times New Roman"/>
          <w:b/>
          <w:sz w:val="20"/>
          <w:szCs w:val="20"/>
        </w:rPr>
        <w:t>СОВРЕМЕННЫЕ ПЕДАГОГИЧЕСКИЕ ТЕХНОЛОГИИ В ПРЕПОДАВАНИИ БИОЛОГИИ И ХИМИИ</w:t>
      </w:r>
    </w:p>
    <w:p w:rsidR="005212E9" w:rsidRPr="005212E9" w:rsidRDefault="009B33D4" w:rsidP="005212E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5212E9">
        <w:rPr>
          <w:rStyle w:val="a5"/>
          <w:sz w:val="20"/>
          <w:szCs w:val="20"/>
        </w:rPr>
        <w:t>«Наука становится настоящей только тогда, когда она применяется на практике»</w:t>
      </w:r>
    </w:p>
    <w:p w:rsidR="009B33D4" w:rsidRPr="005212E9" w:rsidRDefault="009B33D4" w:rsidP="005212E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5212E9">
        <w:rPr>
          <w:i/>
          <w:sz w:val="20"/>
          <w:szCs w:val="20"/>
        </w:rPr>
        <w:t xml:space="preserve">— </w:t>
      </w:r>
      <w:proofErr w:type="spellStart"/>
      <w:r w:rsidR="005212E9" w:rsidRPr="005212E9">
        <w:rPr>
          <w:i/>
          <w:sz w:val="20"/>
          <w:szCs w:val="20"/>
        </w:rPr>
        <w:t>Д.И.</w:t>
      </w:r>
      <w:r w:rsidRPr="005212E9">
        <w:rPr>
          <w:i/>
          <w:sz w:val="20"/>
          <w:szCs w:val="20"/>
        </w:rPr>
        <w:t>Менделеев</w:t>
      </w:r>
      <w:proofErr w:type="spellEnd"/>
    </w:p>
    <w:p w:rsidR="000F62D4" w:rsidRPr="005212E9" w:rsidRDefault="000F62D4" w:rsidP="005212E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0F62D4" w:rsidRPr="005212E9" w:rsidRDefault="009B33D4" w:rsidP="005212E9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5212E9">
        <w:rPr>
          <w:sz w:val="20"/>
          <w:szCs w:val="20"/>
        </w:rPr>
        <w:t>Современное образование находится в состоянии постоянного обновления, и естественнонаучные дисциплины — биология и химия — занимают в этом процессе особое место. Эти предметы не только формируют у учащихся знания о живой и неживой природе, но и развивают исследовательские навыки, критическое мышление, умение анализировать и применять полу</w:t>
      </w:r>
      <w:r w:rsidR="000F62D4" w:rsidRPr="005212E9">
        <w:rPr>
          <w:sz w:val="20"/>
          <w:szCs w:val="20"/>
        </w:rPr>
        <w:t xml:space="preserve">ченные знания в реальной жизни. </w:t>
      </w:r>
      <w:r w:rsidRPr="005212E9">
        <w:rPr>
          <w:sz w:val="20"/>
          <w:szCs w:val="20"/>
        </w:rPr>
        <w:t xml:space="preserve">В условиях </w:t>
      </w:r>
      <w:r w:rsidR="000F62D4" w:rsidRPr="005212E9">
        <w:rPr>
          <w:sz w:val="20"/>
          <w:szCs w:val="20"/>
          <w:lang w:val="kk-KZ"/>
        </w:rPr>
        <w:t xml:space="preserve">цифровизации </w:t>
      </w:r>
      <w:r w:rsidRPr="005212E9">
        <w:rPr>
          <w:sz w:val="20"/>
          <w:szCs w:val="20"/>
        </w:rPr>
        <w:t>и глобальных вызовов педагогика требует новых подходов, основанных на современных технологиях, которые делают обучение более эффективным, доступным и практико</w:t>
      </w:r>
      <w:r w:rsidR="000F62D4" w:rsidRPr="005212E9">
        <w:rPr>
          <w:sz w:val="20"/>
          <w:szCs w:val="20"/>
        </w:rPr>
        <w:t>-</w:t>
      </w:r>
      <w:r w:rsidRPr="005212E9">
        <w:rPr>
          <w:sz w:val="20"/>
          <w:szCs w:val="20"/>
        </w:rPr>
        <w:t>ориентированным.</w:t>
      </w:r>
      <w:r w:rsidR="000F62D4" w:rsidRPr="005212E9">
        <w:rPr>
          <w:sz w:val="20"/>
          <w:szCs w:val="20"/>
        </w:rPr>
        <w:t xml:space="preserve"> </w:t>
      </w:r>
      <w:r w:rsidRPr="005212E9">
        <w:rPr>
          <w:sz w:val="20"/>
          <w:szCs w:val="20"/>
        </w:rPr>
        <w:t>Современные педагогические технологии в преподавании биологии и химии включают широкий спектр инновационных методов и средств: использование цифровых образовательных ресурсов, виртуальных лабораторий, интерактивных платформ, проектного обучения и STEM</w:t>
      </w:r>
      <w:r w:rsidRPr="005212E9">
        <w:rPr>
          <w:sz w:val="20"/>
          <w:szCs w:val="20"/>
        </w:rPr>
        <w:noBreakHyphen/>
        <w:t>подхода. Эти технологии позволяют не только повысить качество усвоения материала, но и сформировать у школьников компетенции XXI века — способность работать с информацией, сотрудничать в команде, принимать решения и творчески мыслить.</w:t>
      </w:r>
      <w:r w:rsidR="000F62D4" w:rsidRPr="005212E9">
        <w:rPr>
          <w:sz w:val="20"/>
          <w:szCs w:val="20"/>
        </w:rPr>
        <w:t xml:space="preserve"> </w:t>
      </w:r>
      <w:r w:rsidRPr="005212E9">
        <w:rPr>
          <w:sz w:val="20"/>
          <w:szCs w:val="20"/>
        </w:rPr>
        <w:t xml:space="preserve">Одним из ключевых направлений является внедрение </w:t>
      </w:r>
      <w:r w:rsidRPr="005212E9">
        <w:rPr>
          <w:rStyle w:val="a4"/>
          <w:b w:val="0"/>
          <w:sz w:val="20"/>
          <w:szCs w:val="20"/>
        </w:rPr>
        <w:t>интерактивных технологий</w:t>
      </w:r>
      <w:r w:rsidRPr="005212E9">
        <w:rPr>
          <w:sz w:val="20"/>
          <w:szCs w:val="20"/>
        </w:rPr>
        <w:t>. На уроках биологии и химии активно используются мультимедийные презентации, анимации, электронные учебники и онлайн</w:t>
      </w:r>
      <w:r w:rsidRPr="005212E9">
        <w:rPr>
          <w:sz w:val="20"/>
          <w:szCs w:val="20"/>
        </w:rPr>
        <w:noBreakHyphen/>
        <w:t>тренажёры. Они делают процесс обучения более наглядным и увлекательным, помогают учащимся лучше понять сложные процессы — от биохимических реакций до эко</w:t>
      </w:r>
      <w:r w:rsidR="000F62D4" w:rsidRPr="005212E9">
        <w:rPr>
          <w:sz w:val="20"/>
          <w:szCs w:val="20"/>
        </w:rPr>
        <w:t xml:space="preserve"> </w:t>
      </w:r>
      <w:r w:rsidRPr="005212E9">
        <w:rPr>
          <w:sz w:val="20"/>
          <w:szCs w:val="20"/>
        </w:rPr>
        <w:t>системных связей.</w:t>
      </w:r>
      <w:r w:rsidR="000F62D4" w:rsidRPr="005212E9">
        <w:rPr>
          <w:sz w:val="20"/>
          <w:szCs w:val="20"/>
        </w:rPr>
        <w:t xml:space="preserve"> </w:t>
      </w:r>
      <w:r w:rsidRPr="005212E9">
        <w:rPr>
          <w:sz w:val="20"/>
          <w:szCs w:val="20"/>
        </w:rPr>
        <w:t xml:space="preserve">Не менее важным является использование </w:t>
      </w:r>
      <w:r w:rsidRPr="005212E9">
        <w:rPr>
          <w:rStyle w:val="a4"/>
          <w:b w:val="0"/>
          <w:sz w:val="20"/>
          <w:szCs w:val="20"/>
        </w:rPr>
        <w:t>виртуальных лабораторий и симуляторов</w:t>
      </w:r>
      <w:r w:rsidRPr="005212E9">
        <w:rPr>
          <w:b/>
          <w:sz w:val="20"/>
          <w:szCs w:val="20"/>
        </w:rPr>
        <w:t>,</w:t>
      </w:r>
      <w:r w:rsidRPr="005212E9">
        <w:rPr>
          <w:sz w:val="20"/>
          <w:szCs w:val="20"/>
        </w:rPr>
        <w:t xml:space="preserve"> которые позволяют моделировать эксперименты без риска для здоровья и больших материальных затрат. Виртуальные эксперименты дают возможность учащимся самостоятельно исследовать явления, проверять гипотезы и анализировать результаты. Это особенно актуально в условиях ограниченных ресурсов школ, где проведение всех лабораторных работ в традиционной форме невозможно.</w:t>
      </w:r>
    </w:p>
    <w:p w:rsidR="009B33D4" w:rsidRPr="005212E9" w:rsidRDefault="009B33D4" w:rsidP="005212E9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5212E9">
        <w:rPr>
          <w:sz w:val="20"/>
          <w:szCs w:val="20"/>
        </w:rPr>
        <w:t xml:space="preserve">Современные технологии также способствуют развитию </w:t>
      </w:r>
      <w:r w:rsidRPr="005212E9">
        <w:rPr>
          <w:rStyle w:val="a4"/>
          <w:b w:val="0"/>
          <w:sz w:val="20"/>
          <w:szCs w:val="20"/>
        </w:rPr>
        <w:t>проектной и исследовательской деятельности</w:t>
      </w:r>
      <w:r w:rsidRPr="005212E9">
        <w:rPr>
          <w:b/>
          <w:sz w:val="20"/>
          <w:szCs w:val="20"/>
        </w:rPr>
        <w:t>.</w:t>
      </w:r>
      <w:r w:rsidRPr="005212E9">
        <w:rPr>
          <w:sz w:val="20"/>
          <w:szCs w:val="20"/>
        </w:rPr>
        <w:t xml:space="preserve"> Ученики могут создавать научные проекты, использовать цифровые базы данных, работать с онлайн</w:t>
      </w:r>
      <w:r w:rsidRPr="005212E9">
        <w:rPr>
          <w:sz w:val="20"/>
          <w:szCs w:val="20"/>
        </w:rPr>
        <w:noBreakHyphen/>
        <w:t>ресурсами и представлять результаты в виде мультимедийных презентаций или видеороликов. Такой подход формирует у школьников навыки самостоятельного поиска информации, анализа и синтеза знаний, а также развивает творческие способности.</w:t>
      </w:r>
    </w:p>
    <w:p w:rsidR="000F62D4" w:rsidRPr="005212E9" w:rsidRDefault="009B33D4" w:rsidP="005212E9">
      <w:pPr>
        <w:pStyle w:val="a3"/>
        <w:spacing w:before="0" w:beforeAutospacing="0" w:after="0" w:afterAutospacing="0"/>
        <w:rPr>
          <w:sz w:val="20"/>
          <w:szCs w:val="20"/>
        </w:rPr>
      </w:pPr>
      <w:r w:rsidRPr="005212E9">
        <w:rPr>
          <w:sz w:val="20"/>
          <w:szCs w:val="20"/>
        </w:rPr>
        <w:t xml:space="preserve">Особое внимание уделяется </w:t>
      </w:r>
      <w:r w:rsidRPr="005212E9">
        <w:rPr>
          <w:rStyle w:val="a4"/>
          <w:b w:val="0"/>
          <w:sz w:val="20"/>
          <w:szCs w:val="20"/>
        </w:rPr>
        <w:t>STEM</w:t>
      </w:r>
      <w:r w:rsidRPr="005212E9">
        <w:rPr>
          <w:rStyle w:val="a4"/>
          <w:b w:val="0"/>
          <w:sz w:val="20"/>
          <w:szCs w:val="20"/>
        </w:rPr>
        <w:noBreakHyphen/>
        <w:t>подходу</w:t>
      </w:r>
      <w:r w:rsidRPr="005212E9">
        <w:rPr>
          <w:sz w:val="20"/>
          <w:szCs w:val="20"/>
        </w:rPr>
        <w:t xml:space="preserve">, </w:t>
      </w:r>
      <w:proofErr w:type="gramStart"/>
      <w:r w:rsidR="000F62D4" w:rsidRPr="005212E9">
        <w:rPr>
          <w:sz w:val="20"/>
          <w:szCs w:val="20"/>
        </w:rPr>
        <w:t>который</w:t>
      </w:r>
      <w:proofErr w:type="gramEnd"/>
      <w:r w:rsidR="000F62D4" w:rsidRPr="005212E9">
        <w:rPr>
          <w:sz w:val="20"/>
          <w:szCs w:val="20"/>
        </w:rPr>
        <w:t xml:space="preserve"> </w:t>
      </w:r>
      <w:r w:rsidRPr="005212E9">
        <w:rPr>
          <w:sz w:val="20"/>
          <w:szCs w:val="20"/>
        </w:rPr>
        <w:t>объединяет науку, технологии, инженерию и математику. В преподавании биологии и химии STEM</w:t>
      </w:r>
      <w:r w:rsidRPr="005212E9">
        <w:rPr>
          <w:sz w:val="20"/>
          <w:szCs w:val="20"/>
        </w:rPr>
        <w:noBreakHyphen/>
        <w:t>образование позволяет интегрировать знания из разных областей, формировать междисциплинарное мышление и готовить учащихся к будущим профессиям, связанным с наукой и инновациями.</w:t>
      </w:r>
      <w:r w:rsidR="000F62D4" w:rsidRPr="005212E9">
        <w:rPr>
          <w:sz w:val="20"/>
          <w:szCs w:val="20"/>
        </w:rPr>
        <w:t xml:space="preserve"> </w:t>
      </w:r>
    </w:p>
    <w:p w:rsidR="000F62D4" w:rsidRPr="005212E9" w:rsidRDefault="000F62D4" w:rsidP="005212E9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5212E9">
        <w:rPr>
          <w:sz w:val="20"/>
          <w:szCs w:val="20"/>
        </w:rPr>
        <w:t xml:space="preserve">Современные педагогические технологии в преподавании биологии и химии представляют собой комплекс инновационных методов и средств, направленных на повышение качества образования, развитие исследовательских компетенций учащихся и формирование функциональной грамотности. В условиях </w:t>
      </w:r>
      <w:r w:rsidRPr="005212E9">
        <w:rPr>
          <w:sz w:val="20"/>
          <w:szCs w:val="20"/>
          <w:lang w:val="kk-KZ"/>
        </w:rPr>
        <w:t xml:space="preserve">цифровизации </w:t>
      </w:r>
      <w:r w:rsidRPr="005212E9">
        <w:rPr>
          <w:sz w:val="20"/>
          <w:szCs w:val="20"/>
        </w:rPr>
        <w:t>и стремительного развития науки именно эти дисциплины становятся площадкой для внедрения новых подходов, которые делают обучение более практико-ориентированным и увлекательным.</w:t>
      </w:r>
    </w:p>
    <w:p w:rsidR="000F62D4" w:rsidRPr="005212E9" w:rsidRDefault="000F62D4" w:rsidP="005212E9">
      <w:pPr>
        <w:pStyle w:val="a3"/>
        <w:spacing w:before="0" w:beforeAutospacing="0" w:after="0" w:afterAutospacing="0"/>
        <w:rPr>
          <w:sz w:val="20"/>
          <w:szCs w:val="20"/>
        </w:rPr>
      </w:pPr>
      <w:r w:rsidRPr="005212E9">
        <w:rPr>
          <w:rStyle w:val="a4"/>
          <w:b w:val="0"/>
          <w:sz w:val="20"/>
          <w:szCs w:val="20"/>
        </w:rPr>
        <w:t>1. Интерактивные технологии и мультимедиа</w:t>
      </w:r>
      <w:r w:rsidRPr="005212E9">
        <w:rPr>
          <w:rStyle w:val="a4"/>
          <w:sz w:val="20"/>
          <w:szCs w:val="20"/>
        </w:rPr>
        <w:t>.</w:t>
      </w:r>
      <w:r w:rsidRPr="005212E9">
        <w:rPr>
          <w:sz w:val="20"/>
          <w:szCs w:val="20"/>
          <w:lang w:val="kk-KZ"/>
        </w:rPr>
        <w:t xml:space="preserve"> </w:t>
      </w:r>
      <w:r w:rsidRPr="005212E9">
        <w:rPr>
          <w:sz w:val="20"/>
          <w:szCs w:val="20"/>
        </w:rPr>
        <w:t xml:space="preserve">Использование мультимедийных презентаций, </w:t>
      </w:r>
      <w:r w:rsidRPr="005212E9">
        <w:rPr>
          <w:sz w:val="20"/>
          <w:szCs w:val="20"/>
          <w:lang w:val="kk-KZ"/>
        </w:rPr>
        <w:t xml:space="preserve">анимаций </w:t>
      </w:r>
      <w:r w:rsidRPr="005212E9">
        <w:rPr>
          <w:sz w:val="20"/>
          <w:szCs w:val="20"/>
        </w:rPr>
        <w:t>и</w:t>
      </w:r>
      <w:r w:rsidRPr="005212E9">
        <w:rPr>
          <w:sz w:val="20"/>
          <w:szCs w:val="20"/>
          <w:lang w:val="kk-KZ"/>
        </w:rPr>
        <w:t xml:space="preserve"> </w:t>
      </w:r>
      <w:r w:rsidRPr="005212E9">
        <w:rPr>
          <w:sz w:val="20"/>
          <w:szCs w:val="20"/>
        </w:rPr>
        <w:t>электронных учебников позволяет учителю сделать уроки биологии и химии более наглядными. Сложные процессы — фотосинтез, клеточное деление, химические реакции — становятся понятными благодаря визуализации. Интерактивные задания и онлайн</w:t>
      </w:r>
      <w:r w:rsidRPr="005212E9">
        <w:rPr>
          <w:sz w:val="20"/>
          <w:szCs w:val="20"/>
        </w:rPr>
        <w:noBreakHyphen/>
        <w:t>тренажёры дают возможность учащимся самостоятельно проверять знания, получать мгновенную обратную связь и корректировать ошибки.</w:t>
      </w:r>
    </w:p>
    <w:p w:rsidR="000F62D4" w:rsidRPr="005212E9" w:rsidRDefault="000F62D4" w:rsidP="005212E9">
      <w:pPr>
        <w:pStyle w:val="a3"/>
        <w:spacing w:before="0" w:beforeAutospacing="0" w:after="0" w:afterAutospacing="0"/>
        <w:rPr>
          <w:sz w:val="20"/>
          <w:szCs w:val="20"/>
        </w:rPr>
      </w:pPr>
      <w:r w:rsidRPr="005212E9">
        <w:rPr>
          <w:rStyle w:val="a4"/>
          <w:b w:val="0"/>
          <w:sz w:val="20"/>
          <w:szCs w:val="20"/>
        </w:rPr>
        <w:t>2. Виртуальные лаборатории и симуляторы.</w:t>
      </w:r>
      <w:r w:rsidRPr="005212E9">
        <w:rPr>
          <w:sz w:val="20"/>
          <w:szCs w:val="20"/>
          <w:lang w:val="kk-KZ"/>
        </w:rPr>
        <w:t xml:space="preserve"> </w:t>
      </w:r>
      <w:r w:rsidRPr="005212E9">
        <w:rPr>
          <w:sz w:val="20"/>
          <w:szCs w:val="20"/>
        </w:rPr>
        <w:t>Одним из наиболее перспективных направлений является применение виртуальных лабораторий. Они позволяют моделировать эксперименты, которые невозможно провести в школьных условиях из</w:t>
      </w:r>
      <w:r w:rsidRPr="005212E9">
        <w:rPr>
          <w:sz w:val="20"/>
          <w:szCs w:val="20"/>
        </w:rPr>
        <w:noBreakHyphen/>
        <w:t>за ограниченности ресурсов или требований безопасности. Например, учащиеся могут наблюдать за реакциями кислот и оснований, изучать строение клетки или моделировать экологические процессы. Такие технологии формируют исследовательские навыки и развивают интерес к науке.</w:t>
      </w:r>
    </w:p>
    <w:p w:rsidR="000F62D4" w:rsidRPr="005212E9" w:rsidRDefault="000F62D4" w:rsidP="005212E9">
      <w:pPr>
        <w:pStyle w:val="a3"/>
        <w:spacing w:before="0" w:beforeAutospacing="0" w:after="0" w:afterAutospacing="0"/>
        <w:rPr>
          <w:sz w:val="20"/>
          <w:szCs w:val="20"/>
        </w:rPr>
      </w:pPr>
      <w:r w:rsidRPr="005212E9">
        <w:rPr>
          <w:rStyle w:val="a4"/>
          <w:b w:val="0"/>
          <w:sz w:val="20"/>
          <w:szCs w:val="20"/>
        </w:rPr>
        <w:t>3. Проектное и исследовательское обучение.</w:t>
      </w:r>
      <w:r w:rsidRPr="005212E9">
        <w:rPr>
          <w:sz w:val="20"/>
          <w:szCs w:val="20"/>
        </w:rPr>
        <w:t xml:space="preserve"> Современные педагогические технологии акцентируют внимание на активной позиции учащегося. Проектная деятельность по биологии и химии включает создание научных проектов, исследование экологических проблем, разработку моделей и презентаций. Ученики учатся самостоятельно искать информацию, анализировать данные и представлять результаты в различных формах — от докладов до видеороликов. Это способствует развитию критического мышления и коммуникативных навыков.</w:t>
      </w:r>
    </w:p>
    <w:p w:rsidR="000F62D4" w:rsidRPr="005212E9" w:rsidRDefault="000F62D4" w:rsidP="005212E9">
      <w:pPr>
        <w:pStyle w:val="a3"/>
        <w:spacing w:before="0" w:beforeAutospacing="0" w:after="0" w:afterAutospacing="0"/>
        <w:rPr>
          <w:sz w:val="20"/>
          <w:szCs w:val="20"/>
        </w:rPr>
      </w:pPr>
      <w:r w:rsidRPr="005212E9">
        <w:rPr>
          <w:rStyle w:val="a4"/>
          <w:b w:val="0"/>
          <w:sz w:val="20"/>
          <w:szCs w:val="20"/>
        </w:rPr>
        <w:lastRenderedPageBreak/>
        <w:t>4. STEM</w:t>
      </w:r>
      <w:r w:rsidRPr="005212E9">
        <w:rPr>
          <w:rStyle w:val="a4"/>
          <w:b w:val="0"/>
          <w:sz w:val="20"/>
          <w:szCs w:val="20"/>
        </w:rPr>
        <w:noBreakHyphen/>
        <w:t xml:space="preserve">подход и </w:t>
      </w:r>
      <w:r w:rsidRPr="005212E9">
        <w:rPr>
          <w:rStyle w:val="a4"/>
          <w:b w:val="0"/>
          <w:sz w:val="20"/>
          <w:szCs w:val="20"/>
          <w:lang w:val="kk-KZ"/>
        </w:rPr>
        <w:t xml:space="preserve">междисциплинарность. </w:t>
      </w:r>
      <w:r w:rsidRPr="005212E9">
        <w:rPr>
          <w:sz w:val="20"/>
          <w:szCs w:val="20"/>
        </w:rPr>
        <w:t>STEM</w:t>
      </w:r>
      <w:r w:rsidRPr="005212E9">
        <w:rPr>
          <w:sz w:val="20"/>
          <w:szCs w:val="20"/>
        </w:rPr>
        <w:noBreakHyphen/>
        <w:t>образование объединяет науку, технологии, инженерию и математику. В преподавании биологии и химии этот подход позволяет интегрировать знания из разных областей, формировать междисциплинарное мышление и готовить учащихся к будущим профессиям. Например, изучение биохимических процессов может быть связано с медициной, экологией и инженерией, что делает обучение более практичным и актуальным.</w:t>
      </w:r>
    </w:p>
    <w:p w:rsidR="000F62D4" w:rsidRPr="005212E9" w:rsidRDefault="000F62D4" w:rsidP="005212E9">
      <w:pPr>
        <w:pStyle w:val="a3"/>
        <w:spacing w:before="0" w:beforeAutospacing="0" w:after="0" w:afterAutospacing="0"/>
        <w:rPr>
          <w:sz w:val="20"/>
          <w:szCs w:val="20"/>
        </w:rPr>
      </w:pPr>
      <w:r w:rsidRPr="005212E9">
        <w:rPr>
          <w:rStyle w:val="a4"/>
          <w:b w:val="0"/>
          <w:sz w:val="20"/>
          <w:szCs w:val="20"/>
        </w:rPr>
        <w:t>5. Цифровые образовательные платформы.</w:t>
      </w:r>
      <w:r w:rsidRPr="005212E9">
        <w:rPr>
          <w:sz w:val="20"/>
          <w:szCs w:val="20"/>
          <w:lang w:val="kk-KZ"/>
        </w:rPr>
        <w:t xml:space="preserve"> </w:t>
      </w:r>
      <w:r w:rsidRPr="005212E9">
        <w:rPr>
          <w:sz w:val="20"/>
          <w:szCs w:val="20"/>
        </w:rPr>
        <w:t>Онлайн</w:t>
      </w:r>
      <w:r w:rsidRPr="005212E9">
        <w:rPr>
          <w:sz w:val="20"/>
          <w:szCs w:val="20"/>
        </w:rPr>
        <w:noBreakHyphen/>
        <w:t xml:space="preserve">платформы предоставляют доступ к электронным ресурсам, тестам, </w:t>
      </w:r>
      <w:proofErr w:type="spellStart"/>
      <w:r w:rsidRPr="005212E9">
        <w:rPr>
          <w:sz w:val="20"/>
          <w:szCs w:val="20"/>
        </w:rPr>
        <w:t>видеолекциям</w:t>
      </w:r>
      <w:proofErr w:type="spellEnd"/>
      <w:r w:rsidRPr="005212E9">
        <w:rPr>
          <w:sz w:val="20"/>
          <w:szCs w:val="20"/>
        </w:rPr>
        <w:t xml:space="preserve"> и интерактивным заданиям. Учитель может использовать их для организации дистанционного обучения, контроля знаний и индивидуализации образовательных траекторий. Такие платформы позволяют учитывать уровень подготовки каждого ученика и предлагать задания соответствующей сложности.</w:t>
      </w:r>
    </w:p>
    <w:p w:rsidR="000F62D4" w:rsidRPr="005212E9" w:rsidRDefault="000F62D4" w:rsidP="005212E9">
      <w:pPr>
        <w:pStyle w:val="a3"/>
        <w:spacing w:before="0" w:beforeAutospacing="0" w:after="0" w:afterAutospacing="0"/>
        <w:rPr>
          <w:sz w:val="20"/>
          <w:szCs w:val="20"/>
        </w:rPr>
      </w:pPr>
      <w:r w:rsidRPr="005212E9">
        <w:rPr>
          <w:rStyle w:val="a4"/>
          <w:b w:val="0"/>
          <w:sz w:val="20"/>
          <w:szCs w:val="20"/>
        </w:rPr>
        <w:t>6. Роль учителя в цифровой среде.</w:t>
      </w:r>
      <w:r w:rsidRPr="005212E9">
        <w:rPr>
          <w:sz w:val="20"/>
          <w:szCs w:val="20"/>
          <w:lang w:val="kk-KZ"/>
        </w:rPr>
        <w:t xml:space="preserve"> </w:t>
      </w:r>
      <w:r w:rsidRPr="005212E9">
        <w:rPr>
          <w:sz w:val="20"/>
          <w:szCs w:val="20"/>
        </w:rPr>
        <w:t>Несмотря на активное внедрение технологий, роль учителя остаётся ключевой. Педагог становится модератором образовательного процесса, наставником, который помогает ученикам ориентироваться в информационном пространстве. Учитель должен уметь сочетать традиционные методы — объяснение, обсуждение, лабораторные работы — с инновационными технологиями, сохраняя ценностный и воспитательный потенциал предмета.</w:t>
      </w:r>
    </w:p>
    <w:p w:rsidR="000F62D4" w:rsidRPr="005212E9" w:rsidRDefault="000F62D4" w:rsidP="005212E9">
      <w:pPr>
        <w:pStyle w:val="a3"/>
        <w:spacing w:before="0" w:beforeAutospacing="0" w:after="0" w:afterAutospacing="0"/>
        <w:rPr>
          <w:sz w:val="20"/>
          <w:szCs w:val="20"/>
        </w:rPr>
      </w:pPr>
      <w:r w:rsidRPr="005212E9">
        <w:rPr>
          <w:rStyle w:val="a4"/>
          <w:b w:val="0"/>
          <w:sz w:val="20"/>
          <w:szCs w:val="20"/>
        </w:rPr>
        <w:t>7. Вызовы и перспективы.</w:t>
      </w:r>
      <w:r w:rsidRPr="005212E9">
        <w:rPr>
          <w:sz w:val="20"/>
          <w:szCs w:val="20"/>
        </w:rPr>
        <w:t xml:space="preserve"> Современные технологии открывают широкие возможности, но требуют от учителя постоянного повышения квалификации и критического подхода к выбору ресурсов. Важно учитывать риски: перегрузку информацией, снижение интереса к живому эксперименту, поверхностное восприятие материала. Поэтому задача педагога заключается в поиске баланса между традицией и инновацией.</w:t>
      </w:r>
    </w:p>
    <w:p w:rsidR="000F62D4" w:rsidRPr="005212E9" w:rsidRDefault="000F62D4" w:rsidP="005212E9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5212E9">
        <w:rPr>
          <w:sz w:val="20"/>
          <w:szCs w:val="20"/>
        </w:rPr>
        <w:t>Современные педагогические технологии в преподавании биологии и химии демонстрируют, что естественнонаучное образование сегодня выходит за рамки традиционного урока и становится пространством для интеграции инноваций, междисциплинарных подходов и практико-ориентированного обучения. Эти дисциплины играют ключевую роль в формировании научного мировоззрения, экологической культуры и исследовательских компетенций учащихся, а новые технологии позволяют сделать процесс обучения более гибким, доступным и увлекательным.</w:t>
      </w:r>
      <w:r w:rsidRPr="005212E9">
        <w:rPr>
          <w:sz w:val="20"/>
          <w:szCs w:val="20"/>
          <w:lang w:val="kk-KZ"/>
        </w:rPr>
        <w:t xml:space="preserve"> </w:t>
      </w:r>
      <w:r w:rsidRPr="005212E9">
        <w:rPr>
          <w:sz w:val="20"/>
          <w:szCs w:val="20"/>
        </w:rPr>
        <w:t>Использование мультимедийных ресурсов, виртуальных лабораторий, интерактивных платформ и проектного обучения способствует развитию у школьников критического мышления, самостоятельности и творческих способностей. STEM</w:t>
      </w:r>
      <w:r w:rsidRPr="005212E9">
        <w:rPr>
          <w:sz w:val="20"/>
          <w:szCs w:val="20"/>
        </w:rPr>
        <w:noBreakHyphen/>
        <w:t xml:space="preserve">подход, </w:t>
      </w:r>
      <w:proofErr w:type="gramStart"/>
      <w:r w:rsidRPr="005212E9">
        <w:rPr>
          <w:sz w:val="20"/>
          <w:szCs w:val="20"/>
        </w:rPr>
        <w:t>объединяющий</w:t>
      </w:r>
      <w:proofErr w:type="gramEnd"/>
      <w:r w:rsidRPr="005212E9">
        <w:rPr>
          <w:sz w:val="20"/>
          <w:szCs w:val="20"/>
        </w:rPr>
        <w:t xml:space="preserve"> биологию и химию с другими науками, формирует междисциплинарное мышление и готовит учащихся к будущим профессиям, связанным с наукой и инновациями. Таким образом, современные технологии не только повышают качество усвоения знаний, но и формируют у школьников навыки XXI века: умение работать с информацией, сотрудничать в команде, принимать решения и применять знания на практике.</w:t>
      </w:r>
      <w:r w:rsidRPr="005212E9">
        <w:rPr>
          <w:sz w:val="20"/>
          <w:szCs w:val="20"/>
          <w:lang w:val="kk-KZ"/>
        </w:rPr>
        <w:t xml:space="preserve"> </w:t>
      </w:r>
      <w:r w:rsidRPr="005212E9">
        <w:rPr>
          <w:sz w:val="20"/>
          <w:szCs w:val="20"/>
        </w:rPr>
        <w:t xml:space="preserve">Вместе с тем </w:t>
      </w:r>
      <w:proofErr w:type="spellStart"/>
      <w:r w:rsidRPr="005212E9">
        <w:rPr>
          <w:sz w:val="20"/>
          <w:szCs w:val="20"/>
        </w:rPr>
        <w:t>цифровизация</w:t>
      </w:r>
      <w:proofErr w:type="spellEnd"/>
      <w:r w:rsidRPr="005212E9">
        <w:rPr>
          <w:sz w:val="20"/>
          <w:szCs w:val="20"/>
        </w:rPr>
        <w:t xml:space="preserve"> образования ставит перед учителем новые задачи. Педагог должен быть готов к постоянному обновлению методического арсенала, освоению цифровых инструментов и критическому их использованию. Важно помнить, что технологии — это средство, а не цель обучения. Главная роль учителя заключается в том, чтобы направлять учеников, </w:t>
      </w:r>
      <w:r w:rsidR="00446DD5" w:rsidRPr="005212E9">
        <w:rPr>
          <w:sz w:val="20"/>
          <w:szCs w:val="20"/>
          <w:lang w:val="kk-KZ"/>
        </w:rPr>
        <w:t xml:space="preserve">помагать </w:t>
      </w:r>
      <w:r w:rsidRPr="005212E9">
        <w:rPr>
          <w:sz w:val="20"/>
          <w:szCs w:val="20"/>
        </w:rPr>
        <w:t>им ориентироваться в информационном пространстве и сохранять ценностный и воспитательный потенциал предмета.</w:t>
      </w:r>
    </w:p>
    <w:p w:rsidR="00446DD5" w:rsidRPr="005212E9" w:rsidRDefault="000F62D4" w:rsidP="005212E9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5212E9">
        <w:rPr>
          <w:sz w:val="20"/>
          <w:szCs w:val="20"/>
        </w:rPr>
        <w:t xml:space="preserve">Таким образом, современные педагогические технологии в преподавании биологии и химии открывают широкие перспективы для развития образования. Они позволяют сочетать традиционные методы с </w:t>
      </w:r>
      <w:r w:rsidR="005212E9">
        <w:rPr>
          <w:sz w:val="20"/>
          <w:szCs w:val="20"/>
          <w:lang w:val="kk-KZ"/>
        </w:rPr>
        <w:t>инновационных технологии,</w:t>
      </w:r>
      <w:r w:rsidR="00446DD5" w:rsidRPr="005212E9">
        <w:rPr>
          <w:sz w:val="20"/>
          <w:szCs w:val="20"/>
          <w:lang w:val="kk-KZ"/>
        </w:rPr>
        <w:t xml:space="preserve"> </w:t>
      </w:r>
      <w:r w:rsidRPr="005212E9">
        <w:rPr>
          <w:sz w:val="20"/>
          <w:szCs w:val="20"/>
        </w:rPr>
        <w:t>обеспечивая гармоничное развитие личности и подготовку учащихся к вызовам современного мира. Успех внедрения этих технологий зависит от профессионализма учителя, его готовности к инновациям и способности сохранять баланс между научной строгостью и творческим подходом.</w:t>
      </w:r>
    </w:p>
    <w:p w:rsidR="00446DD5" w:rsidRPr="005212E9" w:rsidRDefault="00446DD5" w:rsidP="005212E9">
      <w:pPr>
        <w:pStyle w:val="2"/>
        <w:spacing w:before="0" w:beforeAutospacing="0" w:after="0" w:afterAutospacing="0"/>
        <w:rPr>
          <w:sz w:val="20"/>
          <w:szCs w:val="20"/>
        </w:rPr>
      </w:pPr>
      <w:r w:rsidRPr="005212E9">
        <w:rPr>
          <w:sz w:val="20"/>
          <w:szCs w:val="20"/>
        </w:rPr>
        <w:t>Использованная литература</w:t>
      </w:r>
    </w:p>
    <w:p w:rsidR="00446DD5" w:rsidRPr="005212E9" w:rsidRDefault="00446DD5" w:rsidP="005212E9">
      <w:pPr>
        <w:pStyle w:val="a3"/>
        <w:numPr>
          <w:ilvl w:val="0"/>
          <w:numId w:val="29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5212E9">
        <w:rPr>
          <w:sz w:val="20"/>
          <w:szCs w:val="20"/>
        </w:rPr>
        <w:t xml:space="preserve">Кондратенко, С. Е. </w:t>
      </w:r>
      <w:r w:rsidRPr="005212E9">
        <w:rPr>
          <w:i/>
          <w:sz w:val="20"/>
          <w:szCs w:val="20"/>
          <w:lang w:val="kk-KZ"/>
        </w:rPr>
        <w:t>«</w:t>
      </w:r>
      <w:r w:rsidRPr="005212E9">
        <w:rPr>
          <w:rStyle w:val="a5"/>
          <w:i w:val="0"/>
          <w:sz w:val="20"/>
          <w:szCs w:val="20"/>
        </w:rPr>
        <w:t>Современные технологии в процессе преподавания химии и биологии</w:t>
      </w:r>
      <w:r w:rsidRPr="005212E9">
        <w:rPr>
          <w:rStyle w:val="a5"/>
          <w:i w:val="0"/>
          <w:sz w:val="20"/>
          <w:szCs w:val="20"/>
          <w:lang w:val="kk-KZ"/>
        </w:rPr>
        <w:t>»</w:t>
      </w:r>
      <w:r w:rsidRPr="005212E9">
        <w:rPr>
          <w:rStyle w:val="a5"/>
          <w:i w:val="0"/>
          <w:sz w:val="20"/>
          <w:szCs w:val="20"/>
        </w:rPr>
        <w:t>.</w:t>
      </w:r>
      <w:r w:rsidRPr="005212E9">
        <w:rPr>
          <w:sz w:val="20"/>
          <w:szCs w:val="20"/>
        </w:rPr>
        <w:t xml:space="preserve"> Методические разработки. 2024</w:t>
      </w:r>
      <w:r w:rsidR="005212E9">
        <w:rPr>
          <w:sz w:val="20"/>
          <w:szCs w:val="20"/>
          <w:lang w:val="kk-KZ"/>
        </w:rPr>
        <w:t>г.</w:t>
      </w:r>
    </w:p>
    <w:p w:rsidR="00446DD5" w:rsidRPr="005212E9" w:rsidRDefault="00446DD5" w:rsidP="005212E9">
      <w:pPr>
        <w:pStyle w:val="a3"/>
        <w:numPr>
          <w:ilvl w:val="0"/>
          <w:numId w:val="29"/>
        </w:numPr>
        <w:spacing w:before="0" w:beforeAutospacing="0" w:after="0" w:afterAutospacing="0"/>
        <w:ind w:left="0"/>
        <w:rPr>
          <w:sz w:val="20"/>
          <w:szCs w:val="20"/>
        </w:rPr>
      </w:pPr>
      <w:r w:rsidRPr="005212E9">
        <w:rPr>
          <w:sz w:val="20"/>
          <w:szCs w:val="20"/>
        </w:rPr>
        <w:t xml:space="preserve">Котова, Н. И. </w:t>
      </w:r>
      <w:r w:rsidRPr="005212E9">
        <w:rPr>
          <w:i/>
          <w:sz w:val="20"/>
          <w:szCs w:val="20"/>
          <w:lang w:val="kk-KZ"/>
        </w:rPr>
        <w:t>«</w:t>
      </w:r>
      <w:r w:rsidRPr="005212E9">
        <w:rPr>
          <w:rStyle w:val="a5"/>
          <w:i w:val="0"/>
          <w:sz w:val="20"/>
          <w:szCs w:val="20"/>
        </w:rPr>
        <w:t>Современные образовательные технологии на уроках химии, биологии и географии в школе</w:t>
      </w:r>
      <w:r w:rsidRPr="005212E9">
        <w:rPr>
          <w:rStyle w:val="a5"/>
          <w:i w:val="0"/>
          <w:sz w:val="20"/>
          <w:szCs w:val="20"/>
          <w:lang w:val="kk-KZ"/>
        </w:rPr>
        <w:t>»</w:t>
      </w:r>
      <w:r w:rsidRPr="005212E9">
        <w:rPr>
          <w:rStyle w:val="a5"/>
          <w:i w:val="0"/>
          <w:sz w:val="20"/>
          <w:szCs w:val="20"/>
        </w:rPr>
        <w:t>.</w:t>
      </w:r>
      <w:r w:rsidRPr="005212E9">
        <w:rPr>
          <w:sz w:val="20"/>
          <w:szCs w:val="20"/>
        </w:rPr>
        <w:t xml:space="preserve"> Вестник науки и образования. 2025</w:t>
      </w:r>
      <w:r w:rsidRPr="005212E9">
        <w:rPr>
          <w:sz w:val="20"/>
          <w:szCs w:val="20"/>
          <w:lang w:val="kk-KZ"/>
        </w:rPr>
        <w:t>г</w:t>
      </w:r>
      <w:r w:rsidRPr="005212E9">
        <w:rPr>
          <w:sz w:val="20"/>
          <w:szCs w:val="20"/>
        </w:rPr>
        <w:t>.</w:t>
      </w:r>
    </w:p>
    <w:sectPr w:rsidR="00446DD5" w:rsidRPr="0052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7A" w:rsidRDefault="009E2A7A" w:rsidP="009E2A7A">
      <w:pPr>
        <w:spacing w:after="0" w:line="240" w:lineRule="auto"/>
      </w:pPr>
      <w:r>
        <w:separator/>
      </w:r>
    </w:p>
  </w:endnote>
  <w:endnote w:type="continuationSeparator" w:id="0">
    <w:p w:rsidR="009E2A7A" w:rsidRDefault="009E2A7A" w:rsidP="009E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7A" w:rsidRDefault="009E2A7A" w:rsidP="009E2A7A">
      <w:pPr>
        <w:spacing w:after="0" w:line="240" w:lineRule="auto"/>
      </w:pPr>
      <w:r>
        <w:separator/>
      </w:r>
    </w:p>
  </w:footnote>
  <w:footnote w:type="continuationSeparator" w:id="0">
    <w:p w:rsidR="009E2A7A" w:rsidRDefault="009E2A7A" w:rsidP="009E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89"/>
    <w:multiLevelType w:val="multilevel"/>
    <w:tmpl w:val="E81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45BA"/>
    <w:multiLevelType w:val="multilevel"/>
    <w:tmpl w:val="451E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05A5D"/>
    <w:multiLevelType w:val="multilevel"/>
    <w:tmpl w:val="B1A0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704F3"/>
    <w:multiLevelType w:val="multilevel"/>
    <w:tmpl w:val="3772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96C5C"/>
    <w:multiLevelType w:val="multilevel"/>
    <w:tmpl w:val="A5E4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E5B31"/>
    <w:multiLevelType w:val="hybridMultilevel"/>
    <w:tmpl w:val="7C64A1EA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3345D"/>
    <w:multiLevelType w:val="multilevel"/>
    <w:tmpl w:val="377A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497B8E"/>
    <w:multiLevelType w:val="multilevel"/>
    <w:tmpl w:val="8BBC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F4890"/>
    <w:multiLevelType w:val="hybridMultilevel"/>
    <w:tmpl w:val="21AC4EBC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07534"/>
    <w:multiLevelType w:val="multilevel"/>
    <w:tmpl w:val="570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3E2FB6"/>
    <w:multiLevelType w:val="multilevel"/>
    <w:tmpl w:val="1844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6299B"/>
    <w:multiLevelType w:val="hybridMultilevel"/>
    <w:tmpl w:val="F566D7DE"/>
    <w:lvl w:ilvl="0" w:tplc="E424C3C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FB5958"/>
    <w:multiLevelType w:val="multilevel"/>
    <w:tmpl w:val="7A6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CD52F4"/>
    <w:multiLevelType w:val="hybridMultilevel"/>
    <w:tmpl w:val="1B0E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51131"/>
    <w:multiLevelType w:val="multilevel"/>
    <w:tmpl w:val="7C0A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EE0560"/>
    <w:multiLevelType w:val="multilevel"/>
    <w:tmpl w:val="DC2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1E0B8D"/>
    <w:multiLevelType w:val="hybridMultilevel"/>
    <w:tmpl w:val="AA225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136B3"/>
    <w:multiLevelType w:val="multilevel"/>
    <w:tmpl w:val="7A8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856CDF"/>
    <w:multiLevelType w:val="multilevel"/>
    <w:tmpl w:val="F0F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CD0547"/>
    <w:multiLevelType w:val="multilevel"/>
    <w:tmpl w:val="3FB6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2B7CC1"/>
    <w:multiLevelType w:val="multilevel"/>
    <w:tmpl w:val="A762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82BF2"/>
    <w:multiLevelType w:val="multilevel"/>
    <w:tmpl w:val="180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27BF2"/>
    <w:multiLevelType w:val="hybridMultilevel"/>
    <w:tmpl w:val="7E74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15D4"/>
    <w:multiLevelType w:val="hybridMultilevel"/>
    <w:tmpl w:val="1B14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CE0471"/>
    <w:multiLevelType w:val="multilevel"/>
    <w:tmpl w:val="236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7E590A"/>
    <w:multiLevelType w:val="multilevel"/>
    <w:tmpl w:val="E1D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B72BD2"/>
    <w:multiLevelType w:val="hybridMultilevel"/>
    <w:tmpl w:val="853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81826"/>
    <w:multiLevelType w:val="multilevel"/>
    <w:tmpl w:val="4A7CE0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CC0626"/>
    <w:multiLevelType w:val="hybridMultilevel"/>
    <w:tmpl w:val="217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3"/>
  </w:num>
  <w:num w:numId="4">
    <w:abstractNumId w:val="27"/>
  </w:num>
  <w:num w:numId="5">
    <w:abstractNumId w:val="1"/>
  </w:num>
  <w:num w:numId="6">
    <w:abstractNumId w:val="0"/>
  </w:num>
  <w:num w:numId="7">
    <w:abstractNumId w:val="12"/>
  </w:num>
  <w:num w:numId="8">
    <w:abstractNumId w:val="7"/>
  </w:num>
  <w:num w:numId="9">
    <w:abstractNumId w:val="17"/>
  </w:num>
  <w:num w:numId="10">
    <w:abstractNumId w:val="14"/>
  </w:num>
  <w:num w:numId="11">
    <w:abstractNumId w:val="26"/>
  </w:num>
  <w:num w:numId="12">
    <w:abstractNumId w:val="19"/>
  </w:num>
  <w:num w:numId="13">
    <w:abstractNumId w:val="18"/>
  </w:num>
  <w:num w:numId="14">
    <w:abstractNumId w:val="21"/>
  </w:num>
  <w:num w:numId="15">
    <w:abstractNumId w:val="9"/>
  </w:num>
  <w:num w:numId="16">
    <w:abstractNumId w:val="8"/>
  </w:num>
  <w:num w:numId="17">
    <w:abstractNumId w:val="11"/>
  </w:num>
  <w:num w:numId="18">
    <w:abstractNumId w:val="5"/>
  </w:num>
  <w:num w:numId="19">
    <w:abstractNumId w:val="22"/>
  </w:num>
  <w:num w:numId="20">
    <w:abstractNumId w:val="13"/>
  </w:num>
  <w:num w:numId="21">
    <w:abstractNumId w:val="28"/>
  </w:num>
  <w:num w:numId="22">
    <w:abstractNumId w:val="3"/>
  </w:num>
  <w:num w:numId="23">
    <w:abstractNumId w:val="2"/>
  </w:num>
  <w:num w:numId="24">
    <w:abstractNumId w:val="10"/>
  </w:num>
  <w:num w:numId="25">
    <w:abstractNumId w:val="24"/>
  </w:num>
  <w:num w:numId="26">
    <w:abstractNumId w:val="15"/>
  </w:num>
  <w:num w:numId="27">
    <w:abstractNumId w:val="20"/>
  </w:num>
  <w:num w:numId="28">
    <w:abstractNumId w:val="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3"/>
    <w:rsid w:val="000340F7"/>
    <w:rsid w:val="000C6B93"/>
    <w:rsid w:val="000F62D4"/>
    <w:rsid w:val="0019304F"/>
    <w:rsid w:val="001F5513"/>
    <w:rsid w:val="00237A93"/>
    <w:rsid w:val="00323DD0"/>
    <w:rsid w:val="003323D6"/>
    <w:rsid w:val="0036013E"/>
    <w:rsid w:val="0038138D"/>
    <w:rsid w:val="00415CBF"/>
    <w:rsid w:val="00446DD5"/>
    <w:rsid w:val="005212E9"/>
    <w:rsid w:val="005A24DD"/>
    <w:rsid w:val="005B49B1"/>
    <w:rsid w:val="007A3DFD"/>
    <w:rsid w:val="007A491F"/>
    <w:rsid w:val="007B5235"/>
    <w:rsid w:val="007E57B0"/>
    <w:rsid w:val="007E7B68"/>
    <w:rsid w:val="00940C62"/>
    <w:rsid w:val="009B33D4"/>
    <w:rsid w:val="009E2A7A"/>
    <w:rsid w:val="00AB6D9D"/>
    <w:rsid w:val="00C02107"/>
    <w:rsid w:val="00C73B9C"/>
    <w:rsid w:val="00CB0422"/>
    <w:rsid w:val="00D12CD6"/>
    <w:rsid w:val="00D15DEF"/>
    <w:rsid w:val="00DD3BE3"/>
    <w:rsid w:val="00DE3C55"/>
    <w:rsid w:val="00E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E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2A7A"/>
  </w:style>
  <w:style w:type="paragraph" w:styleId="aa">
    <w:name w:val="footer"/>
    <w:basedOn w:val="a"/>
    <w:link w:val="ab"/>
    <w:uiPriority w:val="99"/>
    <w:unhideWhenUsed/>
    <w:rsid w:val="009E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E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2A7A"/>
  </w:style>
  <w:style w:type="paragraph" w:styleId="aa">
    <w:name w:val="footer"/>
    <w:basedOn w:val="a"/>
    <w:link w:val="ab"/>
    <w:uiPriority w:val="99"/>
    <w:unhideWhenUsed/>
    <w:rsid w:val="009E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Malyka</cp:lastModifiedBy>
  <cp:revision>5</cp:revision>
  <dcterms:created xsi:type="dcterms:W3CDTF">2025-11-09T06:24:00Z</dcterms:created>
  <dcterms:modified xsi:type="dcterms:W3CDTF">2025-11-17T06:53:00Z</dcterms:modified>
</cp:coreProperties>
</file>